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7" w:rsidRPr="00A948F8" w:rsidRDefault="00F64ED7" w:rsidP="00A94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F8">
        <w:rPr>
          <w:rFonts w:ascii="Times New Roman" w:hAnsi="Times New Roman"/>
          <w:b/>
          <w:sz w:val="28"/>
          <w:szCs w:val="28"/>
        </w:rPr>
        <w:t>«Запрещённый список и ТИ»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Це</w:t>
      </w:r>
      <w:bookmarkStart w:id="0" w:name="_GoBack"/>
      <w:r w:rsidRPr="00F64ED7">
        <w:rPr>
          <w:rFonts w:ascii="Times New Roman" w:hAnsi="Times New Roman"/>
          <w:sz w:val="28"/>
          <w:szCs w:val="28"/>
        </w:rPr>
        <w:t>л</w:t>
      </w:r>
      <w:bookmarkEnd w:id="0"/>
      <w:r w:rsidRPr="00F64ED7">
        <w:rPr>
          <w:rFonts w:ascii="Times New Roman" w:hAnsi="Times New Roman"/>
          <w:sz w:val="28"/>
          <w:szCs w:val="28"/>
        </w:rPr>
        <w:t>и: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ознакомление с Запрещенным списком;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формирование навыков по проверке препаратов с помощью специальных сервисов;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 xml:space="preserve">• обозначение риска, связанного с использованием </w:t>
      </w:r>
      <w:proofErr w:type="spellStart"/>
      <w:r w:rsidRPr="00F64ED7">
        <w:rPr>
          <w:rFonts w:ascii="Times New Roman" w:hAnsi="Times New Roman"/>
          <w:sz w:val="28"/>
          <w:szCs w:val="28"/>
        </w:rPr>
        <w:t>БАДов</w:t>
      </w:r>
      <w:proofErr w:type="spellEnd"/>
      <w:r w:rsidRPr="00F64ED7">
        <w:rPr>
          <w:rFonts w:ascii="Times New Roman" w:hAnsi="Times New Roman"/>
          <w:sz w:val="28"/>
          <w:szCs w:val="28"/>
        </w:rPr>
        <w:t>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ознакомление с процедурой получения разрешения на ТИ.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Обязательные темы: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1. Принцип строгой ответственности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спортсмен несет ответственность за всё, что попадает в его организм.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2. Запрещенный список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критерии включения субстанций и методов в Запрещенный список;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отвечает любым двум из трех следующих критериев: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наносит вред здоровью спортсмена;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противоречит духу спорта;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улучшает спортивные результаты.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маскирует использование других запрещенных субстанций.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Запрещенный список обновляется как минимум 1 раз в год;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 xml:space="preserve">• Запрещенный список публикуется на официальном </w:t>
      </w:r>
      <w:proofErr w:type="gramStart"/>
      <w:r w:rsidRPr="00F64ED7">
        <w:rPr>
          <w:rFonts w:ascii="Times New Roman" w:hAnsi="Times New Roman"/>
          <w:sz w:val="28"/>
          <w:szCs w:val="28"/>
        </w:rPr>
        <w:t>сайте</w:t>
      </w:r>
      <w:proofErr w:type="gramEnd"/>
      <w:r w:rsidRPr="00F64ED7">
        <w:rPr>
          <w:rFonts w:ascii="Times New Roman" w:hAnsi="Times New Roman"/>
          <w:sz w:val="28"/>
          <w:szCs w:val="28"/>
        </w:rPr>
        <w:t xml:space="preserve"> ВАДА, а русскоязычная версия – на официальном </w:t>
      </w:r>
      <w:proofErr w:type="gramStart"/>
      <w:r w:rsidRPr="00F64ED7">
        <w:rPr>
          <w:rFonts w:ascii="Times New Roman" w:hAnsi="Times New Roman"/>
          <w:sz w:val="28"/>
          <w:szCs w:val="28"/>
        </w:rPr>
        <w:t>сайте</w:t>
      </w:r>
      <w:proofErr w:type="gramEnd"/>
      <w:r w:rsidRPr="00F64ED7">
        <w:rPr>
          <w:rFonts w:ascii="Times New Roman" w:hAnsi="Times New Roman"/>
          <w:sz w:val="28"/>
          <w:szCs w:val="28"/>
        </w:rPr>
        <w:t xml:space="preserve"> РУСАДА.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3. Сервисы по проверке препаратов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list.rusada.ru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ED7">
        <w:rPr>
          <w:rFonts w:ascii="Times New Roman" w:hAnsi="Times New Roman"/>
          <w:sz w:val="28"/>
          <w:szCs w:val="28"/>
        </w:rPr>
        <w:t>• принципы проверки (вводить полное название препарата, обращать внимание на комментарии (запрещено всё время или только в соревновательный период, максимальная дозировка и т.д.)</w:t>
      </w:r>
      <w:proofErr w:type="gramEnd"/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 xml:space="preserve">4. Опасность </w:t>
      </w:r>
      <w:proofErr w:type="spellStart"/>
      <w:r w:rsidRPr="00F64ED7">
        <w:rPr>
          <w:rFonts w:ascii="Times New Roman" w:hAnsi="Times New Roman"/>
          <w:sz w:val="28"/>
          <w:szCs w:val="28"/>
        </w:rPr>
        <w:t>БАДов</w:t>
      </w:r>
      <w:proofErr w:type="spellEnd"/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 xml:space="preserve">• регулируются только </w:t>
      </w:r>
      <w:proofErr w:type="spellStart"/>
      <w:r w:rsidRPr="00F64ED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F64ED7">
        <w:rPr>
          <w:rFonts w:ascii="Times New Roman" w:hAnsi="Times New Roman"/>
          <w:sz w:val="28"/>
          <w:szCs w:val="28"/>
        </w:rPr>
        <w:t xml:space="preserve"> (в отличие от лекарственных препаратов, рынок которых контролируется Министерством здравоохранения);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менее строгие стандарты качества;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риск производственной халатности.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5. Оформление разрешения на ТИ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критерии получения разрешения на ТИ;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процедура подачи запроса (в какой орган, где найти бланк, как заполнить);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процедура рассмотрения запроса (каким органом, в какие сроки);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• ретроактивное разрешение на ТИ.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Рекомендованные источники: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Всемирный антидопинговый кодекс (ред. 1 января 2021 года)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Обзор основных изменений во Всемирном антидопинговом кодексе 2021</w:t>
      </w:r>
    </w:p>
    <w:p w:rsidR="00F64ED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Запрещенный список (актуальная версия)</w:t>
      </w:r>
    </w:p>
    <w:p w:rsidR="00D07317" w:rsidRPr="00F64ED7" w:rsidRDefault="00F64ED7" w:rsidP="00F64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D7">
        <w:rPr>
          <w:rFonts w:ascii="Times New Roman" w:hAnsi="Times New Roman"/>
          <w:sz w:val="28"/>
          <w:szCs w:val="28"/>
        </w:rPr>
        <w:t>Общероссийские антидопинговые правила (утв. Министерством спорта РФ 24 июня 2021 г.)</w:t>
      </w:r>
    </w:p>
    <w:sectPr w:rsidR="00D07317" w:rsidRPr="00F6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5"/>
    <w:rsid w:val="00A47BE5"/>
    <w:rsid w:val="00A948F8"/>
    <w:rsid w:val="00D07317"/>
    <w:rsid w:val="00E2642B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</cp:revision>
  <dcterms:created xsi:type="dcterms:W3CDTF">2021-12-24T01:14:00Z</dcterms:created>
  <dcterms:modified xsi:type="dcterms:W3CDTF">2021-12-24T01:34:00Z</dcterms:modified>
</cp:coreProperties>
</file>